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C42D7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0F4D1A2F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1BF23C1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36F80EF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656377B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33F59595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F783BA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294B32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4DA8EDC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4B7B23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63C61D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05822CA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DF6E6E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404A0D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309AC35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45217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321E74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06B1DA0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006B6A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C99282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2AA5A50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FB9B18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1DB43C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53C51A8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B97FEC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115A5D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568897A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12FAEE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D5497D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21523CD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AF407B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ED9305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5D1FE48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2B8FCD7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46CB0D3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6C640B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2EAE32A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6BDA2016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2A0DC9A7" w14:textId="77777777"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6DFDE79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14:paraId="40AAFA47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7A504F08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75F4CC8E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4B585E18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181E97F6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68B878A7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07F9990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D706CC6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2D09A97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66B81E23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40691CFA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1B896AC1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01D12FF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512A56B2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604CD271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7E32197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63087B1E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7681C6B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50170BA3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1F265318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1C4E8242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0AE7DCD8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7C100D27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Format plików rastrowych: TIFF, Intergraph CIT lub GeoTIFF (TIFF z zapisaną w nagłówku georeferencją).</w:t>
      </w:r>
    </w:p>
    <w:p w14:paraId="0ED58456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Georeferencja może być również zapisana w osobnym pliku TFW (nazwa takiego pliku powinna być taka sama jak pliku graficznego z wyjątkiem rozszerzenia - .tfw zamiast .tif).</w:t>
      </w:r>
    </w:p>
    <w:p w14:paraId="304291C3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04DEBA5D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Głębokość bitowa: 1 bit na pixel (rastry monochromatyczne, czarno-białe).</w:t>
      </w:r>
    </w:p>
    <w:p w14:paraId="6FA03110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Minimalna rozdzielczość pliku rastrowego: 300 dpi.</w:t>
      </w:r>
    </w:p>
    <w:p w14:paraId="6F872440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2E86ABC1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 w takiej wersji, aby można było je otworzyć w programie Microstation V8).</w:t>
      </w:r>
    </w:p>
    <w:p w14:paraId="7F77D25E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(x,y) obiektów energetycznych w wersji elektronicznej jako załącznika do dokumentacji powykonawczej.</w:t>
      </w:r>
    </w:p>
    <w:p w14:paraId="32CE5663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30D4DFB8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719761D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 xml:space="preserve">np.: </w:t>
      </w:r>
    </w:p>
    <w:p w14:paraId="5790962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60DDEA9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3C7D0C6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2450AC33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45EAD48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5CE81B21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Współrzędne geodezyjne można przekazać w następujących polskich układach współrzędnych (obecnie obsługiwanych przez system Facilplus Spatial):</w:t>
      </w:r>
    </w:p>
    <w:p w14:paraId="4F65A3E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094D590B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775DAE18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5FECCA4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1A18CD8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44907AD2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75C4A387" w14:textId="77777777"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14:paraId="13C258B3" w14:textId="77777777"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14:paraId="21D178D0" w14:textId="77777777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14:paraId="7C14765C" w14:textId="77777777"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14:paraId="380DAD78" w14:textId="77777777"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DF0F0E">
        <w:rPr>
          <w:rStyle w:val="FontStyle47"/>
          <w:rFonts w:asciiTheme="minorHAnsi" w:hAnsiTheme="minorHAnsi" w:cstheme="minorHAnsi"/>
        </w:rPr>
        <w:t>osób trzecich, których nieruchomość stanowi własność lub jest w ich użytkowaniu wieczystym, a</w:t>
      </w:r>
      <w:r w:rsidRPr="00DF0F0E">
        <w:rPr>
          <w:rFonts w:asciiTheme="minorHAnsi" w:hAnsiTheme="minorHAnsi" w:cstheme="minorHAnsi"/>
        </w:rPr>
        <w:t xml:space="preserve"> </w:t>
      </w:r>
      <w:r w:rsidRPr="00DF0F0E">
        <w:rPr>
          <w:rStyle w:val="FontStyle47"/>
          <w:rFonts w:asciiTheme="minorHAnsi" w:hAnsiTheme="minorHAnsi" w:cstheme="minorHAnsi"/>
        </w:rPr>
        <w:t>na której eksploatuje się lub planuje się budowę wybranego elementu sieci elektroenergetycznej. Treść do wykorzystania w akcie notarialnym:</w:t>
      </w:r>
    </w:p>
    <w:p w14:paraId="7FC4ACC8" w14:textId="77777777"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14:paraId="37256CD8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kV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14:paraId="31CD5B6F" w14:textId="77777777"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14:paraId="2E39774F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14:paraId="6DA2DE33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14:paraId="1C3335D4" w14:textId="77777777"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14:paraId="73A4BDAF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14:paraId="120DE135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14:paraId="398560D5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14:paraId="4CE09628" w14:textId="77777777"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14:paraId="5EED6102" w14:textId="77777777"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14:paraId="53AF79D2" w14:textId="77777777"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lastRenderedPageBreak/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>w ramach pasa służebności przesyłu przez ...nazwa spółki... wpisaną do rejestru przedsiębiorców Krajowego 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w obrębie ewidencyjnym ..., dla której Sąd Rejonowy w ... prowadzi księgę wieczystą pod oznaczeniem KW nr ...., urządzeń energetycznych, o których mowa w art. 49 § 1 Kodeksu Cywilnego, tj. … nazwa elementu np. elektroenergetycznej linii napowietrznej 110 kV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14:paraId="0DE13CF1" w14:textId="77777777"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14:paraId="14EBA040" w14:textId="77777777"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14:paraId="2E6F81A8" w14:textId="77777777"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06CDCBAC" w14:textId="77777777"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14:paraId="200B3D75" w14:textId="77777777"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14:paraId="6A417F47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14:paraId="6DBCB576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7B8A5491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04DB43AD" w14:textId="7C5A8E3C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</w:t>
      </w:r>
      <w:r w:rsidR="00670D19">
        <w:rPr>
          <w:rFonts w:asciiTheme="minorHAnsi" w:hAnsiTheme="minorHAnsi" w:cstheme="minorHAnsi"/>
          <w:b/>
          <w:color w:val="00B0F0"/>
        </w:rPr>
        <w:t>………………..</w:t>
      </w:r>
    </w:p>
    <w:p w14:paraId="6AC00735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63E16168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5862B4DC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5DC15335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5CA1F8AF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4CCE4902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20D3C019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767D47E9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3F3CA4C3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489B511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49BB93EF" w14:textId="77777777" w:rsidTr="00DF3FBD">
        <w:tc>
          <w:tcPr>
            <w:tcW w:w="8984" w:type="dxa"/>
            <w:shd w:val="clear" w:color="auto" w:fill="D9D9D9"/>
          </w:tcPr>
          <w:p w14:paraId="01F41A0E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0C984C8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6C4C66EA" w14:textId="77777777" w:rsidTr="00DF3FBD">
        <w:tc>
          <w:tcPr>
            <w:tcW w:w="8984" w:type="dxa"/>
            <w:shd w:val="clear" w:color="auto" w:fill="FFFFFF"/>
          </w:tcPr>
          <w:p w14:paraId="3C27029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3F9B566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54EE82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F2C796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83B4E5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63886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181D17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6A3B5F6B" w14:textId="77777777" w:rsidTr="00DF3FBD">
        <w:tc>
          <w:tcPr>
            <w:tcW w:w="8984" w:type="dxa"/>
            <w:shd w:val="clear" w:color="auto" w:fill="D9D9D9"/>
          </w:tcPr>
          <w:p w14:paraId="4A1505CF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238CC3A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05C68F2A" w14:textId="77777777" w:rsidTr="00DF3FBD">
        <w:tc>
          <w:tcPr>
            <w:tcW w:w="8984" w:type="dxa"/>
          </w:tcPr>
          <w:p w14:paraId="02C8861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61CC90E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FE0778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156D6C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B797A0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E4C8A6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65B1E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D6614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031283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8DFCE3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5CF816A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48B229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8BA239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F3340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821211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FFD3D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66DA59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77628D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0A50B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5C05AA23" w14:textId="77777777" w:rsidTr="00DF3FBD">
        <w:tc>
          <w:tcPr>
            <w:tcW w:w="8984" w:type="dxa"/>
            <w:shd w:val="clear" w:color="auto" w:fill="BFBFBF"/>
          </w:tcPr>
          <w:p w14:paraId="2D6EF149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14:paraId="142B4BB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7D472484" w14:textId="77777777" w:rsidTr="00DF3FBD">
        <w:tc>
          <w:tcPr>
            <w:tcW w:w="8984" w:type="dxa"/>
          </w:tcPr>
          <w:p w14:paraId="605CF30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68E540F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DFA3E9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440E2A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844F84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8F608D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1BF329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F05CE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2CDF8F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986B5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D5AD3F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8302D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D102CC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093674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11EDC81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6A22D8A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5DE498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BB75EC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54BB4AD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3031DD9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40E9D0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FAB181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1C72E0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13E757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42C969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3D9AFD2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DEE54C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B38069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F6127F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2D50CA79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0F745ACD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7DCC31F3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1DA5426C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67F1E88C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46732F5B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4BEC907F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4D703B31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659BA595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F2C3CB7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7F220E6B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58902C2F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2DFBF718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36431C66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47A5563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2CEA2C31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2EAE18F6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680061F1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71BA4CD0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321C7D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1FC5BC0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95883A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3BF92A1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7691916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5F4185D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70578A8A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696AB968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3E57AC90" w14:textId="77777777"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 xml:space="preserve">Załącznik nr 11 A) – dokument potwierdzający zabezpieczenie należytego wykonania umowy </w:t>
      </w:r>
    </w:p>
    <w:p w14:paraId="4483EBBA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13F70921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0725E034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5316DA9E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ECDD44A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2955DC26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5DEB594C" w14:textId="77777777" w:rsidR="00222ABE" w:rsidRPr="006544AC" w:rsidRDefault="00222ABE" w:rsidP="00222ABE">
      <w:pPr>
        <w:rPr>
          <w:snapToGrid w:val="0"/>
        </w:rPr>
      </w:pPr>
    </w:p>
    <w:p w14:paraId="28CD9AFE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72BFC8B4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428397B4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4D5FA709" w14:textId="3C8322DD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F81DBF">
        <w:rPr>
          <w:rFonts w:asciiTheme="minorHAnsi" w:hAnsiTheme="minorHAnsi"/>
          <w:snapToGrid w:val="0"/>
        </w:rPr>
        <w:t>…………………….</w:t>
      </w:r>
    </w:p>
    <w:p w14:paraId="6997EB85" w14:textId="31E8DB10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F81DBF">
        <w:rPr>
          <w:rFonts w:asciiTheme="minorHAnsi" w:hAnsiTheme="minorHAnsi"/>
          <w:b/>
          <w:bCs/>
          <w:iCs/>
          <w:snapToGrid w:val="0"/>
        </w:rPr>
        <w:t>……………………………………………</w:t>
      </w:r>
      <w:r w:rsidRPr="002A011E">
        <w:rPr>
          <w:rFonts w:asciiTheme="minorHAnsi" w:hAnsiTheme="minorHAnsi"/>
          <w:snapToGrid w:val="0"/>
        </w:rPr>
        <w:t>”.</w:t>
      </w:r>
    </w:p>
    <w:p w14:paraId="043332B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3B2CA74A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3B1A8671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03A47E9D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899ED2E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42CD4A1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66E5F2F0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1EA5C1D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580A617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2149346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106CDD31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3B6E5EF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143F06F9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50FB49F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14:paraId="535225FB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1187FB6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28C57E5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3B8D4944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3640983C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671D0A2A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601BDB53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11 B) – dokument potwierdzający zabezpieczenie należytego wykonania umowy (wersja elektroniczna)</w:t>
      </w:r>
    </w:p>
    <w:p w14:paraId="27B9F8D6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248C02FC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2A5B3DD6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09600EBE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452233E3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4C2D7364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06B09AB3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402B7090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5D8A0C3E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14048EC0" w14:textId="17C79C18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F81DBF">
        <w:rPr>
          <w:rFonts w:asciiTheme="minorHAnsi" w:hAnsiTheme="minorHAnsi"/>
          <w:snapToGrid w:val="0"/>
        </w:rPr>
        <w:t>……………………………</w:t>
      </w:r>
    </w:p>
    <w:p w14:paraId="0DE528A1" w14:textId="4D7C99D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F81DBF">
        <w:rPr>
          <w:rFonts w:asciiTheme="minorHAnsi" w:hAnsiTheme="minorHAnsi"/>
          <w:b/>
          <w:bCs/>
          <w:iCs/>
          <w:snapToGrid w:val="0"/>
        </w:rPr>
        <w:t>………………………………………..</w:t>
      </w:r>
      <w:r w:rsidRPr="002A011E">
        <w:rPr>
          <w:rFonts w:asciiTheme="minorHAnsi" w:hAnsiTheme="minorHAnsi"/>
          <w:snapToGrid w:val="0"/>
        </w:rPr>
        <w:t>”.</w:t>
      </w:r>
    </w:p>
    <w:p w14:paraId="2B5469E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606F8C59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32680C79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5CB34523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4703EFB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412D1945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7A2F501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0420955E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710EF94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667F347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390BF73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1B17F836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0199F36E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14:paraId="0A1C8533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032EBEE3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335DC2C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2F05FFE3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1436610D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0535E6B0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2B1EC" w14:textId="77777777" w:rsidR="001E37DB" w:rsidRDefault="001E37DB">
      <w:r>
        <w:separator/>
      </w:r>
    </w:p>
  </w:endnote>
  <w:endnote w:type="continuationSeparator" w:id="0">
    <w:p w14:paraId="7BEF9E75" w14:textId="77777777" w:rsidR="001E37DB" w:rsidRDefault="001E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043A" w14:textId="77777777" w:rsidR="001E37DB" w:rsidRDefault="001E37DB">
      <w:r>
        <w:separator/>
      </w:r>
    </w:p>
  </w:footnote>
  <w:footnote w:type="continuationSeparator" w:id="0">
    <w:p w14:paraId="2576AA74" w14:textId="77777777" w:rsidR="001E37DB" w:rsidRDefault="001E3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5CFA" w14:textId="77777777"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14:paraId="6E1FAE45" w14:textId="77777777"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14:paraId="506D89E5" w14:textId="77777777" w:rsidR="00002721" w:rsidRDefault="001E37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C5616"/>
    <w:rsid w:val="001E37DB"/>
    <w:rsid w:val="00222ABE"/>
    <w:rsid w:val="00293AED"/>
    <w:rsid w:val="00360295"/>
    <w:rsid w:val="003C4927"/>
    <w:rsid w:val="006671CB"/>
    <w:rsid w:val="00670D19"/>
    <w:rsid w:val="008F48CD"/>
    <w:rsid w:val="00F20596"/>
    <w:rsid w:val="00F81DBF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2BD4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3138</Words>
  <Characters>18831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Kaźmierczak Wiktor</cp:lastModifiedBy>
  <cp:revision>6</cp:revision>
  <dcterms:created xsi:type="dcterms:W3CDTF">2024-02-02T12:07:00Z</dcterms:created>
  <dcterms:modified xsi:type="dcterms:W3CDTF">2024-08-21T06:36:00Z</dcterms:modified>
</cp:coreProperties>
</file>